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5197" w14:textId="77777777" w:rsidR="00CA492C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网络远程复试考生操作手册</w:t>
      </w:r>
    </w:p>
    <w:p w14:paraId="3601B2B9" w14:textId="22C93E9F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一、网络远程复试平台操作及要求</w:t>
      </w:r>
    </w:p>
    <w:p w14:paraId="7A323044" w14:textId="614C8994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采用双机位。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第一机位建议用电脑登录（以下简称主平台），参加视频面试；第二机位可使用手机或电脑接入（以下简称副平台），接受云监考。</w:t>
      </w:r>
      <w:r w:rsidR="00602B8C" w:rsidRPr="00602B8C">
        <w:rPr>
          <w:rFonts w:ascii="仿宋_GB2312" w:eastAsia="仿宋_GB2312" w:hAnsi="仿宋_GB2312" w:cs="仿宋_GB2312"/>
          <w:sz w:val="32"/>
          <w:szCs w:val="32"/>
        </w:rPr>
        <w:t>考生使用实名注册的腾讯会议账号，在电脑或手机端登录。</w:t>
      </w:r>
    </w:p>
    <w:p w14:paraId="1E9BB9DC" w14:textId="603F5B54" w:rsidR="00CA492C" w:rsidRDefault="00602B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 w:rsidRPr="00602B8C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考生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请</w:t>
      </w:r>
      <w:r w:rsidRPr="00602B8C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提前准备好网络环境及所需软硬件条件，按学院要求完成测试，确保设备功能、复试环境等满足要求。</w:t>
      </w:r>
    </w:p>
    <w:p w14:paraId="5735FCF2" w14:textId="77777777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1）良好稳定的网络环境，建议有线网络、Wi-Fi、4G或5G中准备2种及以上，优先使用有线网络。考试进行中须关闭移动设备录屏、音乐、闹钟等可能影响正常考试的应用程序。考试过程中，除接听监考人员电话外，不允许接听或拨打电话。面试期间视频背景必须是真实环境，不允许使用虚拟背景或更换视频背景，不允许采用任何方式变声、更改人像。禁止使用智能眼镜、耳机等设备。</w:t>
      </w:r>
    </w:p>
    <w:p w14:paraId="4D35A974" w14:textId="77777777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（2）安静、独立、可封闭的空间，灯光明亮，不逆光。面试期间严禁他人进入考试独立空间或与他人交流，也不允许出现其他声音。</w:t>
      </w:r>
    </w:p>
    <w:p w14:paraId="1EB2A34E" w14:textId="77777777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3）支持“双机位”模式的软硬件，包括2部带摄像头的设备，支持高清视频通话的电脑或智能手机均可。第一机位设备摆放于考生正面，尽量使用电脑；第二机位设备摆放于考生侧后方45°（见下图所示），保证视频呈现考生腰部及以上部位和第一机位的屏幕图像，可使用电脑或手机。不开启任何无关程序。确保设备电量充足，相关软件更新为最新版本。</w:t>
      </w:r>
    </w:p>
    <w:p w14:paraId="462FAAD9" w14:textId="77777777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（4）考生面试时正对第一机位摄像头，坐姿端正，保证视频呈现清晰的面部和双手图像。不化浓妆，不戴饰品，头发不得遮挡面部，露出双耳。</w:t>
      </w:r>
    </w:p>
    <w:p w14:paraId="7B3C32FE" w14:textId="2681F497" w:rsidR="00602B8C" w:rsidRDefault="00000000" w:rsidP="00602B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（5）考生需提前熟悉主/副平台的功能及操作，确保面试过程顺利。</w:t>
      </w:r>
    </w:p>
    <w:p w14:paraId="568D2ECA" w14:textId="77777777" w:rsidR="00CA492C" w:rsidRDefault="00CA49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</w:p>
    <w:p w14:paraId="0148CD0F" w14:textId="77777777" w:rsidR="00CA492C" w:rsidRDefault="00000000">
      <w:pPr>
        <w:widowControl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fldChar w:fldCharType="begin"/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instrText xml:space="preserve">INCLUDEPICTURE \d "C:\\Users\\sy\\AppData\\Local\\Temp\\ksohtml2188\\wps1.png" \* MERGEFORMATINET </w:instrTex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fldChar w:fldCharType="separate"/>
      </w: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  <w:lang w:bidi="ar"/>
        </w:rPr>
        <w:drawing>
          <wp:inline distT="0" distB="0" distL="114300" distR="114300" wp14:anchorId="1E2219FF" wp14:editId="1D4C1153">
            <wp:extent cx="2646045" cy="196024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fldChar w:fldCharType="end"/>
      </w:r>
    </w:p>
    <w:p w14:paraId="60EF6B79" w14:textId="77777777" w:rsidR="00CA492C" w:rsidRDefault="00000000">
      <w:pPr>
        <w:widowControl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第一机位与第二机位示意图</w:t>
      </w:r>
    </w:p>
    <w:p w14:paraId="45AAD313" w14:textId="77777777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二、复试前设备检测</w:t>
      </w:r>
    </w:p>
    <w:p w14:paraId="45706A3A" w14:textId="77777777" w:rsidR="00CA492C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复试前，将组织考生进行网络远程设备检测。请确保测试时使用的设备（主、副平台）及环境和复试当天完全一致，避免复试当天因设备、环境变化引发技术故障。</w:t>
      </w:r>
    </w:p>
    <w:p w14:paraId="04A8033F" w14:textId="77777777" w:rsidR="00CA492C" w:rsidRDefault="00CA492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C914900" w14:textId="77777777" w:rsidR="00CA492C" w:rsidRDefault="00CA492C">
      <w:pPr>
        <w:widowControl/>
        <w:adjustRightInd w:val="0"/>
        <w:snapToGrid w:val="0"/>
        <w:spacing w:line="560" w:lineRule="exact"/>
        <w:ind w:firstLineChars="200" w:firstLine="300"/>
        <w:rPr>
          <w:rFonts w:ascii="仿宋_GB2312" w:eastAsia="仿宋_GB2312" w:hAnsi="华文仿宋" w:hint="eastAsia"/>
          <w:color w:val="0070C0"/>
          <w:sz w:val="15"/>
          <w:szCs w:val="32"/>
        </w:rPr>
      </w:pPr>
    </w:p>
    <w:p w14:paraId="2CAA58EC" w14:textId="77777777" w:rsidR="00CA492C" w:rsidRDefault="00CA492C"/>
    <w:sectPr w:rsidR="00CA492C">
      <w:footerReference w:type="even" r:id="rId8"/>
      <w:footerReference w:type="default" r:id="rId9"/>
      <w:headerReference w:type="first" r:id="rId10"/>
      <w:pgSz w:w="11906" w:h="16838"/>
      <w:pgMar w:top="1474" w:right="1474" w:bottom="1418" w:left="1474" w:header="851" w:footer="90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65FA" w14:textId="77777777" w:rsidR="00E252D6" w:rsidRDefault="00E252D6">
      <w:r>
        <w:separator/>
      </w:r>
    </w:p>
  </w:endnote>
  <w:endnote w:type="continuationSeparator" w:id="0">
    <w:p w14:paraId="3EF4526B" w14:textId="77777777" w:rsidR="00E252D6" w:rsidRDefault="00E2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F9A4" w14:textId="77777777" w:rsidR="00CA492C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2BEBCBA4" w14:textId="77777777" w:rsidR="00CA492C" w:rsidRDefault="00CA49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321" w14:textId="77777777" w:rsidR="00CA492C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323E020D" w14:textId="77777777" w:rsidR="00CA492C" w:rsidRDefault="00CA49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E71D" w14:textId="77777777" w:rsidR="00E252D6" w:rsidRDefault="00E252D6">
      <w:r>
        <w:separator/>
      </w:r>
    </w:p>
  </w:footnote>
  <w:footnote w:type="continuationSeparator" w:id="0">
    <w:p w14:paraId="0B5118C4" w14:textId="77777777" w:rsidR="00E252D6" w:rsidRDefault="00E2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B281" w14:textId="77777777" w:rsidR="00CA492C" w:rsidRDefault="00CA492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C"/>
    <w:rsid w:val="001C3731"/>
    <w:rsid w:val="0038756F"/>
    <w:rsid w:val="00602B8C"/>
    <w:rsid w:val="0078645A"/>
    <w:rsid w:val="00A4280F"/>
    <w:rsid w:val="00CA492C"/>
    <w:rsid w:val="00E252D6"/>
    <w:rsid w:val="16EA1C8C"/>
    <w:rsid w:val="1C15646C"/>
    <w:rsid w:val="41290F51"/>
    <w:rsid w:val="5123596B"/>
    <w:rsid w:val="67B50716"/>
    <w:rsid w:val="76FA3F28"/>
    <w:rsid w:val="777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FE7BB"/>
  <w15:docId w15:val="{74701C14-ED78-441E-8411-8EA5C76D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a6">
    <w:name w:val="公文标题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eastAsia="方正小标宋简体" w:hAnsiTheme="minorHAnsi"/>
      <w:kern w:val="44"/>
      <w:sz w:val="44"/>
    </w:rPr>
  </w:style>
  <w:style w:type="paragraph" w:styleId="a7">
    <w:name w:val="Revision"/>
    <w:hidden/>
    <w:uiPriority w:val="99"/>
    <w:unhideWhenUsed/>
    <w:rsid w:val="00602B8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01f32493-e812-4e38-bf0f-9a4ebe548afd</errorID>
      <errorWord>摆放测试</errorWord>
      <group>L1_Grammar</group>
      <groupName>语法问题</groupName>
      <ability>L2_Grammar</ability>
      <abilityName>语法错误</abilityName>
      <candidateList>
        <item>摆放</item>
      </candidateList>
      <explain/>
      <paraID>4DF628A6</paraID>
      <start>32</start>
      <end>36</end>
      <status>unmodified</status>
      <modifiedWord/>
      <trackRevisions>false</trackRevisions>
    </reviewItem>
    <reviewItem>
      <errorID>7845ef1c-aeea-4b86-9b1e-27ee4c33e338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2CD62CD0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372AEB-484A-4F1D-A8F0-75BA9AE2829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Lenovo</cp:lastModifiedBy>
  <cp:revision>3</cp:revision>
  <dcterms:created xsi:type="dcterms:W3CDTF">2026-05-06T01:17:00Z</dcterms:created>
  <dcterms:modified xsi:type="dcterms:W3CDTF">2026-05-08T09:45:00Z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564557A132B548BBAA2DD223CF5A1205_13</vt:lpwstr>
  </property>
  <property fmtid="{D5CDD505-2E9C-101B-9397-08002B2CF9AE}" pid="4" name="KSOTemplateDocerSaveRecord">
    <vt:lpwstr>eyJoZGlkIjoiMTU0ZDI1ZjgyYmRlZDlhMmYwYTA2OTZiMWVmMDc2ZTciLCJ1c2VySWQiOiI1MzIxNTAwNTEifQ==</vt:lpwstr>
  </property>
</Properties>
</file>